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34419" w:rsidRPr="00A34419" w:rsidTr="00A3441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34419" w:rsidRPr="00A34419" w:rsidRDefault="00A34419" w:rsidP="00A34419">
            <w:pPr>
              <w:spacing w:after="0" w:line="240" w:lineRule="atLeast"/>
              <w:rPr>
                <w:rFonts w:ascii="Times New Roman" w:eastAsia="Times New Roman" w:hAnsi="Times New Roman" w:cs="Times New Roman"/>
                <w:sz w:val="24"/>
                <w:szCs w:val="24"/>
                <w:lang w:eastAsia="tr-TR"/>
              </w:rPr>
            </w:pPr>
            <w:r w:rsidRPr="00A34419">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34419" w:rsidRPr="00A34419" w:rsidRDefault="00A34419" w:rsidP="00A34419">
            <w:pPr>
              <w:spacing w:after="0" w:line="240" w:lineRule="atLeast"/>
              <w:jc w:val="center"/>
              <w:rPr>
                <w:rFonts w:ascii="Times New Roman" w:eastAsia="Times New Roman" w:hAnsi="Times New Roman" w:cs="Times New Roman"/>
                <w:sz w:val="24"/>
                <w:szCs w:val="24"/>
                <w:lang w:eastAsia="tr-TR"/>
              </w:rPr>
            </w:pPr>
            <w:r w:rsidRPr="00A3441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34419" w:rsidRPr="00A34419" w:rsidRDefault="00A34419" w:rsidP="00A3441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34419">
              <w:rPr>
                <w:rFonts w:ascii="Arial" w:eastAsia="Times New Roman" w:hAnsi="Arial" w:cs="Arial"/>
                <w:sz w:val="16"/>
                <w:szCs w:val="16"/>
                <w:lang w:eastAsia="tr-TR"/>
              </w:rPr>
              <w:t>Sayı : 28145</w:t>
            </w:r>
            <w:proofErr w:type="gramEnd"/>
          </w:p>
        </w:tc>
      </w:tr>
      <w:tr w:rsidR="00A34419" w:rsidRPr="00A34419" w:rsidTr="00A34419">
        <w:trPr>
          <w:trHeight w:val="480"/>
        </w:trPr>
        <w:tc>
          <w:tcPr>
            <w:tcW w:w="8789" w:type="dxa"/>
            <w:gridSpan w:val="3"/>
            <w:tcMar>
              <w:top w:w="0" w:type="dxa"/>
              <w:left w:w="108" w:type="dxa"/>
              <w:bottom w:w="0" w:type="dxa"/>
              <w:right w:w="108" w:type="dxa"/>
            </w:tcMar>
            <w:vAlign w:val="center"/>
            <w:hideMark/>
          </w:tcPr>
          <w:p w:rsidR="00A34419" w:rsidRPr="00A34419" w:rsidRDefault="00A34419" w:rsidP="00A344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4419">
              <w:rPr>
                <w:rFonts w:ascii="Arial" w:eastAsia="Times New Roman" w:hAnsi="Arial" w:cs="Arial"/>
                <w:b/>
                <w:bCs/>
                <w:color w:val="000080"/>
                <w:sz w:val="18"/>
                <w:szCs w:val="18"/>
                <w:lang w:eastAsia="tr-TR"/>
              </w:rPr>
              <w:t>YÖNETMELİK</w:t>
            </w:r>
          </w:p>
        </w:tc>
      </w:tr>
      <w:tr w:rsidR="00A34419" w:rsidRPr="00A34419" w:rsidTr="00A34419">
        <w:trPr>
          <w:trHeight w:val="480"/>
        </w:trPr>
        <w:tc>
          <w:tcPr>
            <w:tcW w:w="8789" w:type="dxa"/>
            <w:gridSpan w:val="3"/>
            <w:tcMar>
              <w:top w:w="0" w:type="dxa"/>
              <w:left w:w="108" w:type="dxa"/>
              <w:bottom w:w="0" w:type="dxa"/>
              <w:right w:w="108" w:type="dxa"/>
            </w:tcMar>
            <w:vAlign w:val="center"/>
            <w:hideMark/>
          </w:tcPr>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Gıda, Tarım ve Hayvancılık Bakanlığından:</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bookmarkStart w:id="0" w:name="_GoBack"/>
            <w:r w:rsidRPr="00A34419">
              <w:rPr>
                <w:rFonts w:ascii="Times New Roman" w:eastAsia="Times New Roman" w:hAnsi="Times New Roman" w:cs="Times New Roman"/>
                <w:sz w:val="18"/>
                <w:szCs w:val="18"/>
                <w:lang w:eastAsia="tr-TR"/>
              </w:rPr>
              <w:t>GIDA İŞLETMELERİNİN KAYIT VE ONAY İŞLEMLERİNE</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DAİR YÖNETMELİK</w:t>
            </w:r>
          </w:p>
          <w:bookmarkEnd w:id="0"/>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BİRİNCİ BÖLÜM</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Amaç, Kapsam, Dayanak ve Tanımlar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Amaç</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1 –</w:t>
            </w:r>
            <w:r w:rsidRPr="00A34419">
              <w:rPr>
                <w:rFonts w:ascii="Times New Roman" w:eastAsia="Times New Roman" w:hAnsi="Times New Roman" w:cs="Times New Roman"/>
                <w:sz w:val="18"/>
                <w:szCs w:val="18"/>
                <w:lang w:eastAsia="tr-TR"/>
              </w:rPr>
              <w:t> (1) Bu Yönetmeliğin amacı, gıda işletmelerinin kayıt veya onay işlemlerine dair usul ve esasları belirlemektir.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Kapsam</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2 – </w:t>
            </w:r>
            <w:r w:rsidRPr="00A34419">
              <w:rPr>
                <w:rFonts w:ascii="Times New Roman" w:eastAsia="Times New Roman" w:hAnsi="Times New Roman" w:cs="Times New Roman"/>
                <w:sz w:val="18"/>
                <w:szCs w:val="18"/>
                <w:lang w:eastAsia="tr-TR"/>
              </w:rPr>
              <w:t>(1) Bu Yönetmelik;</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Kurban bayramında kesim yapılan yerler,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 Köylerdeki kişisel ihtiyaç amaçlı kesim yerleri,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c) Kişisel tüketim amacıyla birincil üretim yapılan yerler,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ç) Kişisel tüketim amacıyla gıdanın hazırlandığı, işlendiği ve depolandığı yerler,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d) Gıdanın; geçici olarak, zaman zaman ve küçük ölçekte kermes, kültürel etkinlikler gibi bireysel gönüllüler tarafından yardım amaçlı hazırlandığı, depolandığı ve sunulduğu yerler,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haricindeki gıda işletmelerini kapsar.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Dayanak</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3 –</w:t>
            </w:r>
            <w:r w:rsidRPr="00A34419">
              <w:rPr>
                <w:rFonts w:ascii="Times New Roman" w:eastAsia="Times New Roman" w:hAnsi="Times New Roman" w:cs="Times New Roman"/>
                <w:sz w:val="18"/>
                <w:szCs w:val="18"/>
                <w:lang w:eastAsia="tr-TR"/>
              </w:rPr>
              <w:t xml:space="preserve"> (1) Bu Yönetmelik; </w:t>
            </w:r>
            <w:proofErr w:type="gramStart"/>
            <w:r w:rsidRPr="00A34419">
              <w:rPr>
                <w:rFonts w:ascii="Times New Roman" w:eastAsia="Times New Roman" w:hAnsi="Times New Roman" w:cs="Times New Roman"/>
                <w:sz w:val="18"/>
                <w:szCs w:val="18"/>
                <w:lang w:eastAsia="tr-TR"/>
              </w:rPr>
              <w:t>11/6/2010</w:t>
            </w:r>
            <w:proofErr w:type="gramEnd"/>
            <w:r w:rsidRPr="00A34419">
              <w:rPr>
                <w:rFonts w:ascii="Times New Roman" w:eastAsia="Times New Roman" w:hAnsi="Times New Roman" w:cs="Times New Roman"/>
                <w:sz w:val="18"/>
                <w:szCs w:val="18"/>
                <w:lang w:eastAsia="tr-TR"/>
              </w:rPr>
              <w:t xml:space="preserve"> tarihli ve 5996 sayılı Veteriner Hizmetleri, Bitki Sağlığı, Gıda ve Yem Kanununun 22, 30 ve 31 inci maddelerine dayanılarak hazırlanmıştır.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Tanımlar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4 –</w:t>
            </w:r>
            <w:r w:rsidRPr="00A34419">
              <w:rPr>
                <w:rFonts w:ascii="Times New Roman" w:eastAsia="Times New Roman" w:hAnsi="Times New Roman" w:cs="Times New Roman"/>
                <w:sz w:val="18"/>
                <w:szCs w:val="18"/>
                <w:lang w:eastAsia="tr-TR"/>
              </w:rPr>
              <w:t> (1) 5996 sayılı Kanunun 3 üncü maddesindeki tanımlara ilave olarak bu maddenin ikinci fıkrasında yer alan tanımlar da geçerlidir.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Bu Yönetmeliğin uygulanmasında;</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Bakanlık: Gıda, Tarım ve Hayvancılık Bakanlığını,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 Kanun: 5996 sayılı Veteriner Hizmetleri, Bitki Sağlığı, Gıda ve Yem Kanununu,</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xml:space="preserve">c) İşletme kayıt belgesi ve numarası: İstenilen bilgi ve belgeleri tamamlanmış kayıt kapsamındaki gıda işletmelerine yetkili merci tarafından verilen belgeyi ve bu belge üzerinde yer alan, Ek-6’da belirtildiği şekilde </w:t>
            </w:r>
            <w:r w:rsidRPr="00A34419">
              <w:rPr>
                <w:rFonts w:ascii="Times New Roman" w:eastAsia="Times New Roman" w:hAnsi="Times New Roman" w:cs="Times New Roman"/>
                <w:sz w:val="18"/>
                <w:szCs w:val="18"/>
                <w:lang w:eastAsia="tr-TR"/>
              </w:rPr>
              <w:lastRenderedPageBreak/>
              <w:t>kodlanacak olan harf ve rakamlardan oluşan belge üzerindeki numarayı,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ç) İşletme onay belgesi: İstenilen bilgi ve belgeleri tamamlanmış ve yerinde yapılan resmi kontrol sonucu uygun bulunan onay kapsamındaki gıda işletmesinin faaliyete geçmesi için yetkili merci tarafından verilen, iptal edilebilen veya askıya alınabilen Ek-9’da yer alan belgeyi,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d) İşletme onay numarası: İşletme onay belgesi ve şartlı onay belgesi üzerinde yer alan ve Ek-12’de belirtilen şekilde kodlanan numarayı,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e) İşletme şartlı onay belgesi: İstenilen bilgi ve belgeleri tamamlanmış ve yerinde yapılan resmi kontrol sonucu bina, altyapı ve ekipman şartlarını karşıladığı belirlenen gıda işletmesine faaliyete geçmeden önce ve onay belgesi verilinceye kadar geçerli olan Ek-8’de yer alan belgeyi,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f) Gıda işletmesi: Kâr amaçlı olsun veya olmasın kamu kurum ve kuruluşları ile gerçek veya tüzel kişiler tarafından işletilen, gıdaların üretildiği/işlendiği/muhafaza edildiği/depolandığı/dağıtıldığı/nakledildiği/satıldığı/servis edildiği herhangi bir aşaması ile ilgili herhangi bir faaliyeti yürüten işletmeyi,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g) Tesis: Bir gıda işletmesindeki herhangi bir birimi,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ğ) Yetkili Merci: Bu Yönetmelik kapsamındaki iş ve işlemlerin yürütülmesinde Bakanlık İl Müdürlüğünü, İl Müdürlüğünce yetki verilmesi halinde Bakanlık İlçe Müdürlüğünü, bu iş ve işlemlerin tetkik ve denetiminde Bakanlığı,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ifade eder.</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İKİNCİ BÖLÜM</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Kayıtlı Gıda İşletmeleri, Kayıt Usul ve Esasları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Kayıtlı gıda işletmeleri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5 –</w:t>
            </w:r>
            <w:r w:rsidRPr="00A34419">
              <w:rPr>
                <w:rFonts w:ascii="Times New Roman" w:eastAsia="Times New Roman" w:hAnsi="Times New Roman" w:cs="Times New Roman"/>
                <w:sz w:val="18"/>
                <w:szCs w:val="18"/>
                <w:lang w:eastAsia="tr-TR"/>
              </w:rPr>
              <w:t> (1) Ek-1’de belirtilen işletmeler dışında kalan diğer işletmeler kayıt kapsamındadır.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Gıda işletmecileri, kayıt kapsamındaki işletmelerini, ilgili kurumdan İşyeri Açma ve Çalışma Ruhsatı aldıktan sonra işletme kayıt işlemlerini yaptırmak üzere, en geç otuz gün içerisinde yetkili mercie başvurmak ve başvuru tarihinden itibaren en geç üç ay içerisinde kayıt işlemlerini tamamlamak zorundadırlar.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Kayıt usul ve esasları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6 –</w:t>
            </w:r>
            <w:r w:rsidRPr="00A34419">
              <w:rPr>
                <w:rFonts w:ascii="Times New Roman" w:eastAsia="Times New Roman" w:hAnsi="Times New Roman" w:cs="Times New Roman"/>
                <w:sz w:val="18"/>
                <w:szCs w:val="18"/>
                <w:lang w:eastAsia="tr-TR"/>
              </w:rPr>
              <w:t> (1) Gıda üreten işletmeciler Ek-3’teki, perakende işletmecileri Ek-2’deki bilgi ve belgelere ilave olarak bu Yönetmeliğin Ek-4’ünde yer alan işletme kayıt belgesi beyannamesi ile birlikte yetkili mercie başvururlar.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Yetkili merci, dosyayı başvuru tarihinden itibaren on beş iş günü içerisinde inceler. Dosyadaki bilgi ve belgelerin eksiksiz ve doğru hazırlanmış olması durumunda, gıda işletmelerine yetkili merci tarafından bu Yönetmeliğin Ek-5’inde yer alan işletme kayıt belgesi Ek-14’te yer alan faaliyet işkolları belirtilerek düzenlenir.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(3) Dosyadaki bilgi ve belgelerin eksik veya yanlış hazırlanmış olması durumunda, eksiklik veya yanlışlık belirtilerek dosya, resmi yazı ile başvuru sahibine iade edilir.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(4) İşletme kayıt belgesi; üzerinde yazılı ticaret unvanı, gerçek ve tüzel kişi, işletme adresi ve faaliyet konusu için geçerlidir. Bu bilgilerden herhangi birinin değişmesi durumunda kayıt belgesi geçerliliğini kaybeder. Gıda işletmecisi, değişiklik durumlarında ilgili bilgi ve belgeler ile işletme kayıt belgesinin aslını bir dilekçeye ekleyerek en geç üç ay içerisinde yetkili mercie yazılı başvuruda bulunur. Yetkili merci tarafından ilgili değişiklik yapılarak işletme kayıt belgesi yeniden düzenlenir.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lastRenderedPageBreak/>
              <w:t>(5) Gıda işletmecileri faaliyetlerinin tamamını veya bir kısmını durdurmaları durumunda, bu durumu üç ay içerisinde yetkili mercie bildirmek ve yetkili merciin işletmeyle ilgili güncel bilgilere sahip olmasını sağlamak zorundadır.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(6) Gıda işletmecisi;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İşletme kayıt belgesinin kaybolması halinde ülke genelinde veya yerel yayım yapan gazetelerden birine kayıp ilanı vermek suretiyle belgenin geçersizliğinin ilan edildiği gazetenin aslını,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 İşletme kayıt belgesinin okunamayacak şekilde tahrip olması hâlinde ise tahrip olmuş belgenin aslını,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dilekçeye ekleyerek yetkili mercie başvurur. Yetkili merciin uygun bulması halinde işletme kayıt belgesi yeniden düzenlenir.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(7) Bakanlık kayıtlı gıda işletmeleri için liste oluşturur ve bu listeleri güncel tutar.</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ÜÇÜNCÜ BÖLÜM</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Onaya Tabi Gıda İşletmelerinin Onay Usul ve Esasları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Onaya tabi gıda işletmeleri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7 –</w:t>
            </w:r>
            <w:r w:rsidRPr="00A34419">
              <w:rPr>
                <w:rFonts w:ascii="Times New Roman" w:eastAsia="Times New Roman" w:hAnsi="Times New Roman" w:cs="Times New Roman"/>
                <w:sz w:val="18"/>
                <w:szCs w:val="18"/>
                <w:lang w:eastAsia="tr-TR"/>
              </w:rPr>
              <w:t> (1) Bu Yönetmeliğin Ek-1’inde yer alan onaya tabi gıda işletmeleri faaliyete geçmeden önce şartlı onay belgesi, daha sonra onay belgesi almak zorundadırlar.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Onay usul ve esasları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8 –</w:t>
            </w:r>
            <w:r w:rsidRPr="00A34419">
              <w:rPr>
                <w:rFonts w:ascii="Times New Roman" w:eastAsia="Times New Roman" w:hAnsi="Times New Roman" w:cs="Times New Roman"/>
                <w:sz w:val="18"/>
                <w:szCs w:val="18"/>
                <w:lang w:eastAsia="tr-TR"/>
              </w:rPr>
              <w:t> (1) Gıda işletmecileri, onaya tabi işletmelerine onay almak üzere bu Yönetmeliğin Ek-7’sinde belirtilen bilgi ve belgeler ile yetkili mercie başvururlar.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Yetkili merci, başvuru dosyasını başvuru tarihinden itibaren on beş iş günü içerisinde inceler;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Bilgi ve belgelerin eksik veya yanlış hazırlanmış olması durumunda, yetkili merci tarafından eksiklikler resmi yazı ile başvuru sahibine bildirilir. Eksiklikleri bir ay içerisinde tamamlanmayan dosya başvuru sahibine iade edilir.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34419">
              <w:rPr>
                <w:rFonts w:ascii="Times New Roman" w:eastAsia="Times New Roman" w:hAnsi="Times New Roman" w:cs="Times New Roman"/>
                <w:sz w:val="18"/>
                <w:szCs w:val="18"/>
                <w:lang w:eastAsia="tr-TR"/>
              </w:rPr>
              <w:t>b) Bilgi ve belgelerin tamamlanması ve doğru olması durumunda yirmi iş günü içerisinde kontrol görevlileri tarafından Kanunun ilgili maddelerinde belirtilen hükümler ile Gıda Hijyeni Yönetmeliği ve Hayvansal Gıdalar İçin Özel Hijyen Kuralları Yönetmeliğinde yer alan bina, alt yapı ve ekipman gerekliliklerine ilişkin hükümlere uygunluğu açısından işletme yerinde resmi kontrole tabi tutulur.</w:t>
            </w:r>
            <w:proofErr w:type="gramEnd"/>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(3) Yerinde yapılan resmi kontrol sonucunun uygun olması halinde gıda işletmesine Ek- 8’deki işletme şartlı onay belgesi ve işletme onay numarası verilir.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(4) İşletme, işletme şartlı onay belgesi ve işletme onay numarasının verilmesinden sonraki üç ay içerisinde gerçekleştirilen yerinde ikinci bir resmi kontrolde;</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34419">
              <w:rPr>
                <w:rFonts w:ascii="Times New Roman" w:eastAsia="Times New Roman" w:hAnsi="Times New Roman" w:cs="Times New Roman"/>
                <w:sz w:val="18"/>
                <w:szCs w:val="18"/>
                <w:lang w:eastAsia="tr-TR"/>
              </w:rPr>
              <w:t>a) Gıda işletmesinin, Kanunun ilgili maddelerinde belirtilen hükümler ile birlikte Gıda Hijyeni Yönetmeliği, Hayvansal Gıdalar İçin Özel Hijyen Kuralları Yönetmeliği, Hayvansal Gıdaların Resmi Kontrollerine İlişkin Özel Kuralları Belirleyen Yönetmelik ile Gıda ve Yemin Resmi Kontrollerine Dair Yönetmelikte geçen hükümleri karşıladığının belirlenmesi durumunda, işletme şartlı onay belgesi, Ek-9’daki işletme onay belgesine çevrilir.</w:t>
            </w:r>
            <w:proofErr w:type="gramEnd"/>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xml:space="preserve">b) İşletmede belirgin bir ilerleme kaydedilmiş olmasına rağmen dördüncü fıkranın (a) bendinde belirtilen mevzuat hükümlerinin tam olarak karşılanmadığının belirlenmesi durumunda, yetkili merci işletmenin şartlı onay </w:t>
            </w:r>
            <w:r w:rsidRPr="00A34419">
              <w:rPr>
                <w:rFonts w:ascii="Times New Roman" w:eastAsia="Times New Roman" w:hAnsi="Times New Roman" w:cs="Times New Roman"/>
                <w:sz w:val="18"/>
                <w:szCs w:val="18"/>
                <w:lang w:eastAsia="tr-TR"/>
              </w:rPr>
              <w:lastRenderedPageBreak/>
              <w:t>süresini uzatabilir. Ancak şartlı onay süresi toplamda altı ayı geçemez.</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1) Şartlı onayın uzatılması için verilen süre veya sürelerin sonunda işletmenin, dördüncü fıkranın (a) bendinde belirtilen mevzuat hükümlerini tam olarak karşıladığının belirlenmesi durumunda işletmeye verilmiş olan işletme şartlı onay belgesi, işletme onay belgesine çevrilir.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Uzatılan şartlı onay süresinin sonunda yapılan resmi kontrolde işletmenin, dördüncü fıkranın (a) bendinde belirtilen mevzuat hükümlerini tam olarak karşılamadığının yetkili merci tarafından belirlenmesi durumunda işletme şartlı onay belgesi iptal edilir ve işletmenin faaliyeti durdurulur.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(5) Ülkemiz bayrağı taşıyan dondurucu üniteye sahip gemiler ile fabrika gemileri için verilecek şartlı onay süresi toplamda on iki ayı geçemez.</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(6) Bakanlık onaylı işletmeler için listeleri oluşturur, listeleri güncel tutar ve Ek-13’te yer alan şekli ile yayınlar.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İşletme onay belgesinin ve numarasının geçerlilik şartları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9 – </w:t>
            </w:r>
            <w:r w:rsidRPr="00A34419">
              <w:rPr>
                <w:rFonts w:ascii="Times New Roman" w:eastAsia="Times New Roman" w:hAnsi="Times New Roman" w:cs="Times New Roman"/>
                <w:sz w:val="18"/>
                <w:szCs w:val="18"/>
                <w:lang w:eastAsia="tr-TR"/>
              </w:rPr>
              <w:t>(1) Yetkili merci resmi kontrolleri yürütürken işletmenin onay şartlarını gözden geçirir.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Onaya tabi gıda işletmesinin onay şartlarının devam etmediğinin tespit edilmesi durumunda;</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Yetkili merci tarafından, insan sağlığı ve gıda güvenilirliği açısından tehlike oluşturan ve acil tedbirleri gerektiren durumlar dışında tespit edilen eksikliklerin giderilmesi için gıda işletmecisine altı ayı aşmamak üzere süre verilir. Verilen süre sonunda uygunsuzlukların giderilmemesi durumunda işletmenin onayı askıya alınır veya uygunsuzluğun olduğu bölümün faaliyeti durdurulur. Onayı askıya alınan işletmenin veya faaliyeti durdurulan bölümün uygunsuzlukları bir yıl içerisinde giderilmediği takdirde verilen işletme onay belgesi ve işletme onay numarası yetkili merci tarafından iptal edilir.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 Yetkili merci, insan sağlığı ve gıda güvenilirliği açısından tehlike oluşturan ve acil tedbirleri gerektiren eksiklikler tespit ederse işletmenin onayını askıya alır veya uygunsuzluğun olduğu bölümün faaliyetini durdurur. Onayı askıya alınan işletmenin veya faaliyeti durdurulan bölümün uygunsuzluklarının bir yıl içerisinde giderilmemesi halinde verilen işletme onay belgesi ve işletme onay numarası yetkili merci tarafından iptal edilir.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c) Onayı askıya alınan gıda işletmesi faaliyet gösteremez.</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(3) İşletme onay belgesi; üzerinde yazılı olan ticaret unvanı, gerçek veya tüzel kişi, işletme adresi ve faaliyet konusu için geçerlidir. Bu bilgilerden herhangi birinin değişmesi durumunda işletme onay belgesi geçerliliğini kaybeder. Gıda işletmecisi, değişiklik durumlarında gerekli bilgi ve belgelerle birlikte işletme onay belgesinin aslını bir dilekçeye ekleyerek üç ay içerisinde yetkili mercie başvurur. Yetkili merci, uygun görmesi durumunda onay belgesini yeniden düzenler.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(4) Gıda işletmecisi,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İşletme onay belgesinin kaybolması halinde ülke genelinde yayım yapan gazetelerden birine zayi ilanı vermek suretiyle belgenin geçersizliğinin ilan edildiği gazetenin aslını,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 İşletme onay belgesinin okunamayacak şekilde tahrip olması hâlinde ise tahrip olmuş belgenin aslını</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dilekçeye ekleyerek yetkili mercie başvurur. Yetkili merciin uygun bulması halinde işletme onay belgesi yeniden düzenlenir.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xml:space="preserve">(5) Gıda işletmecisi, faaliyetinin tamamını veya bir kısmını durdurduğunu üç ay içerisinde yetkili mercie bildirmek zorundadır. Gıda işletmecisi, işletmesinin tamamını veya bir kısmını yeniden faaliyete geçirmek istemesi durumunda yetkili merci tarafından yerinde resmi kontrol yapılır ve uygun bulunması halinde işletmenin tamamının </w:t>
            </w:r>
            <w:r w:rsidRPr="00A34419">
              <w:rPr>
                <w:rFonts w:ascii="Times New Roman" w:eastAsia="Times New Roman" w:hAnsi="Times New Roman" w:cs="Times New Roman"/>
                <w:sz w:val="18"/>
                <w:szCs w:val="18"/>
                <w:lang w:eastAsia="tr-TR"/>
              </w:rPr>
              <w:lastRenderedPageBreak/>
              <w:t>veya bir kısmının faaliyetine izin verilir.</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DÖRDÜNCÜ BÖLÜM</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Çalıştırılması Zorunlu Personel</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Çalıştırılması zorunlu personel</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10 –</w:t>
            </w:r>
            <w:r w:rsidRPr="00A34419">
              <w:rPr>
                <w:rFonts w:ascii="Times New Roman" w:eastAsia="Times New Roman" w:hAnsi="Times New Roman" w:cs="Times New Roman"/>
                <w:sz w:val="18"/>
                <w:szCs w:val="18"/>
                <w:lang w:eastAsia="tr-TR"/>
              </w:rPr>
              <w:t> (1) Gıda işletmelerinde, çalıştırılması zorunlu olan personel ile ilgili aşağıdaki hususlar uygulanır.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Çalıştırılması zorunlu personelden meslek odası bulunan meslek mensubu, bağlı olduğu meslek odasından ilgili işletmede çalıştığına dair belge alacaktır. Meslek odası bulunmayan meslek mensupları için gıda işletmecisi ile yapacağı sözleşme aranacaktır. Kamu kurumlarında çalışanlarda bu belge yerine kurum amiri tarafından imzalı görevlendirme yazısı aranır.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xml:space="preserve">b) Gıda işletmecisi, üretimin </w:t>
            </w:r>
            <w:proofErr w:type="spellStart"/>
            <w:r w:rsidRPr="00A34419">
              <w:rPr>
                <w:rFonts w:ascii="Times New Roman" w:eastAsia="Times New Roman" w:hAnsi="Times New Roman" w:cs="Times New Roman"/>
                <w:sz w:val="18"/>
                <w:szCs w:val="18"/>
                <w:lang w:eastAsia="tr-TR"/>
              </w:rPr>
              <w:t>nevine</w:t>
            </w:r>
            <w:proofErr w:type="spellEnd"/>
            <w:r w:rsidRPr="00A34419">
              <w:rPr>
                <w:rFonts w:ascii="Times New Roman" w:eastAsia="Times New Roman" w:hAnsi="Times New Roman" w:cs="Times New Roman"/>
                <w:sz w:val="18"/>
                <w:szCs w:val="18"/>
                <w:lang w:eastAsia="tr-TR"/>
              </w:rPr>
              <w:t xml:space="preserve"> uygun en az lisans düzeyinde eğitim almış ise kendi işletmesinde zorunlu personel olarak çalışabilir.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c) Gıda işletmecisi, işletmesindeki her faaliyet için ayrı ayrı personel çalıştırabileceği gibi sadece bir personel de çalıştırabilir. Sadece bir personel çalıştırılması durumunda tüm faaliyetlere uygun meslek mensubu personel istihdam edilir.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ç) Gıda işletmecisi aynı adreste birden fazla faaliyet göstermesi durumunda tüm faaliyetlerde kullanılan alet ekipmanın toplam motor gücü, 30 beygir gücünün üzerinde veya çalıştırdığı toplam personel sayısı on kişiden fazla ise çalıştırılması zorunlu olan personeli istihdam etmek zorundadır.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d) Çalıştırılması zorunlu olan personelin herhangi bir sebeple işten çıkarılması veya çıkması durumunda, gıda işletmecisi bu durumu ve yeni personel ile ilgili bilgi ve belgeleri yetkili mercie vermek zorundadır.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e) Gıda işletmecisi, işletmenin faaliyette bulunduğu çalışma gün ve saatlerine göre zorunlu personel istihdam etmek zorundadır. Gıda işletmesinde çalışan zorunlu personel, işletmenin faaliyette bulunduğu çalışma gün ve saatleri içerisinde başka bir işte çalışamaz.</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BEŞİNCİ BÖLÜM</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Resmi Veteriner Hekim, Yetkilendirilmiş Veteriner Hekim ve</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Resmi Yardımcı Görevlendirme</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Görevlendirme</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11 – </w:t>
            </w:r>
            <w:r w:rsidRPr="00A34419">
              <w:rPr>
                <w:rFonts w:ascii="Times New Roman" w:eastAsia="Times New Roman" w:hAnsi="Times New Roman" w:cs="Times New Roman"/>
                <w:sz w:val="18"/>
                <w:szCs w:val="18"/>
                <w:lang w:eastAsia="tr-TR"/>
              </w:rPr>
              <w:t>(1) Yetkili merci, kesimhanelere, parçalama tesislerine ve av hayvanı işleme tesislerine şartlı onay verilmesini takiben;</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Kesimhanelere, her vardiya için en az bir resmi veya yetkilendirilmiş veteriner hekim görevlendirir.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 Parçalama tesisleri ve av hayvanı işleme tesislerine; çalışma saatleri, vardiya sayısı ve kapasiteleri dikkate alınarak en çok dört işletmeye bir resmi veya yetkilendirilmiş veteriner hekim görevlendirir.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c) Kesimhane ile parçalama tesisinin aynı adreste faaliyet göstermesi halinde her iki tesise de aynı resmi veya yetkilendirilmiş veteriner hekimi görevlendirebilir.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xml:space="preserve">(2) Yetkili merci, Hayvansal Gıdaların Resmi Kontrollerine İlişkin Özel Kuralları Belirleyen Yönetmelik uyarınca, gerekli faaliyetleri yerine getirebilecek özelliklere sahip olan resmi yardımcıyı, resmi veteriner hekimin </w:t>
            </w:r>
            <w:r w:rsidRPr="00A34419">
              <w:rPr>
                <w:rFonts w:ascii="Times New Roman" w:eastAsia="Times New Roman" w:hAnsi="Times New Roman" w:cs="Times New Roman"/>
                <w:sz w:val="18"/>
                <w:szCs w:val="18"/>
                <w:lang w:eastAsia="tr-TR"/>
              </w:rPr>
              <w:lastRenderedPageBreak/>
              <w:t>otoritesi ve sorumluluğu altında çalıştırmak üzere kesimhanelerde görevlendirebilir.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(3) Gıda işletmecisi veya yetkili merci tarafından faaliyeti durdurulan bir işletmede daha önce görevlendirilmiş olan resmi veya yetkilendirilmiş veteriner hekim yetkili merci tarafından geri çekilir. İşletmenin yeniden faaliyete geçirilmek istenmesi ve yerinde yapılan resmi kontrol sonucunda uygun bulunması halinde, işletmeye yeniden resmi veya yetkilendirilmiş veteriner hekim görevlendirilir.</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ALTINCI BÖLÜM</w:t>
            </w:r>
          </w:p>
          <w:p w:rsidR="00A34419" w:rsidRPr="00A34419" w:rsidRDefault="00A34419" w:rsidP="00A34419">
            <w:pPr>
              <w:spacing w:before="100" w:beforeAutospacing="1" w:after="100" w:afterAutospacing="1" w:line="240" w:lineRule="atLeast"/>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Çeşitli ve Son Hükümler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İstisnai hükümler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12 –</w:t>
            </w:r>
            <w:r w:rsidRPr="00A34419">
              <w:rPr>
                <w:rFonts w:ascii="Times New Roman" w:eastAsia="Times New Roman" w:hAnsi="Times New Roman" w:cs="Times New Roman"/>
                <w:sz w:val="18"/>
                <w:szCs w:val="18"/>
                <w:lang w:eastAsia="tr-TR"/>
              </w:rPr>
              <w:t> (1) Aşağıda belirtilen gıda işletmeleri için ilgili kurumlardan usulüne göre alınan izin belgesi/kayıt çıktıları işletme kayıt belgesi yerine kabul edilir.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a) Çadır, büfe ve seyyar satış araçları gibi taşınabilir ve/veya geçici gıda işletmeleri.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b) Üreticisi tarafından küçük miktarlardaki birincil ürünlerin son tüketiciye veya son tüketiciye doğrudan satışını yapan yerel perakendecilere doğrudan arz eden yerler.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xml:space="preserve">c) Üreticisi tarafından çiftlikte kesilen kanatlı ve </w:t>
            </w:r>
            <w:proofErr w:type="spellStart"/>
            <w:r w:rsidRPr="00A34419">
              <w:rPr>
                <w:rFonts w:ascii="Times New Roman" w:eastAsia="Times New Roman" w:hAnsi="Times New Roman" w:cs="Times New Roman"/>
                <w:sz w:val="18"/>
                <w:szCs w:val="18"/>
                <w:lang w:eastAsia="tr-TR"/>
              </w:rPr>
              <w:t>tavşanımsı</w:t>
            </w:r>
            <w:proofErr w:type="spellEnd"/>
            <w:r w:rsidRPr="00A34419">
              <w:rPr>
                <w:rFonts w:ascii="Times New Roman" w:eastAsia="Times New Roman" w:hAnsi="Times New Roman" w:cs="Times New Roman"/>
                <w:sz w:val="18"/>
                <w:szCs w:val="18"/>
                <w:lang w:eastAsia="tr-TR"/>
              </w:rPr>
              <w:t xml:space="preserve"> etlerini, küçük miktarlarda ve çiğ et olarak son tüketiciye veya son tüketiciye doğrudan satışını yapan yerel perakendecilere doğrudan arz eden yerler.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ç) Yaban av hayvanları veya yaban av hayvanı etlerini küçük miktarlarda son tüketiciye veya son tüketiciye doğrudan satışını yapan yerel perakendecilere doğrudan arz eden avcılar.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Birinci fıkrada belirtilen izin belgesi/kayıt çıktıları talep edilmesi halinde Bakanlığa ibraz edilmek zorundadır.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Diğer hükümler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13 –</w:t>
            </w:r>
            <w:r w:rsidRPr="00A34419">
              <w:rPr>
                <w:rFonts w:ascii="Times New Roman" w:eastAsia="Times New Roman" w:hAnsi="Times New Roman" w:cs="Times New Roman"/>
                <w:sz w:val="18"/>
                <w:szCs w:val="18"/>
                <w:lang w:eastAsia="tr-TR"/>
              </w:rPr>
              <w:t> (1) Bu Yönetmelik kapsamında verilen işletme kayıt ve onay belgeleri tek başına sınai faaliyet yapılmasına izin vermez. İşletme kayıt ve onay belgelerinin geçerli olabilmesi için işyeri açma ve çalışma ruhsatının bulunması zorunludur. Bu ruhsatın herhangi bir nedenle iptal edilmesi halinde işletme kayıt ve onay belgelerinin geçerliliği kendiliğinden sona erer.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(2) Gıda işletmelerine Kanun kapsamında verilen işletme kayıt ve onay belgeleri diğer kamu kurum ve kuruluşları tarafından özel mevzuatına göre verilecek izin veya ruhsatların alınması mükellefiyetini ortadan kaldırmaz.</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(3) Gıda ve gıda ile temas eden madde ve malzemelerin üretim izni belgeleri tüm sonuçlarıyla iptal edilmiştir.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Geçiş hükümleri</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GEÇİCİ MADDE 1 –</w:t>
            </w:r>
            <w:r w:rsidRPr="00A34419">
              <w:rPr>
                <w:rFonts w:ascii="Times New Roman" w:eastAsia="Times New Roman" w:hAnsi="Times New Roman" w:cs="Times New Roman"/>
                <w:sz w:val="18"/>
                <w:szCs w:val="18"/>
                <w:lang w:eastAsia="tr-TR"/>
              </w:rPr>
              <w:t xml:space="preserve"> (1) Bu Yönetmeliğin yayımından önce çalışma izin belgesi, çalışma izni ve gıda sicili belgesi veya bu belgelere eşdeğer belge alarak faaliyet gösteren onaya tabi gıda işletmeleri, bu Yönetmeliğin yayımı tarihinden itibaren </w:t>
            </w:r>
            <w:proofErr w:type="gramStart"/>
            <w:r w:rsidRPr="00A34419">
              <w:rPr>
                <w:rFonts w:ascii="Times New Roman" w:eastAsia="Times New Roman" w:hAnsi="Times New Roman" w:cs="Times New Roman"/>
                <w:sz w:val="18"/>
                <w:szCs w:val="18"/>
                <w:lang w:eastAsia="tr-TR"/>
              </w:rPr>
              <w:t>31/12/2012</w:t>
            </w:r>
            <w:proofErr w:type="gramEnd"/>
            <w:r w:rsidRPr="00A34419">
              <w:rPr>
                <w:rFonts w:ascii="Times New Roman" w:eastAsia="Times New Roman" w:hAnsi="Times New Roman" w:cs="Times New Roman"/>
                <w:sz w:val="18"/>
                <w:szCs w:val="18"/>
                <w:lang w:eastAsia="tr-TR"/>
              </w:rPr>
              <w:t xml:space="preserve"> tarihine kadar bu Yönetmeliğe göre onay belgesi almak zorundadır. Ancak, </w:t>
            </w:r>
            <w:proofErr w:type="gramStart"/>
            <w:r w:rsidRPr="00A34419">
              <w:rPr>
                <w:rFonts w:ascii="Times New Roman" w:eastAsia="Times New Roman" w:hAnsi="Times New Roman" w:cs="Times New Roman"/>
                <w:sz w:val="18"/>
                <w:szCs w:val="18"/>
                <w:lang w:eastAsia="tr-TR"/>
              </w:rPr>
              <w:t>31/12/2012</w:t>
            </w:r>
            <w:proofErr w:type="gramEnd"/>
            <w:r w:rsidRPr="00A34419">
              <w:rPr>
                <w:rFonts w:ascii="Times New Roman" w:eastAsia="Times New Roman" w:hAnsi="Times New Roman" w:cs="Times New Roman"/>
                <w:sz w:val="18"/>
                <w:szCs w:val="18"/>
                <w:lang w:eastAsia="tr-TR"/>
              </w:rPr>
              <w:t xml:space="preserve"> tarihine kadar onay belgesi alamayacak gıda işletmecisi, işletmesinin modernizasyonuna dair planlar ile modernizasyonun hangi tarihte ve hangi aşamalardan sonra tamamlanacağına dair bilgileri yetkili mercie sunar. Bu işletmeler, modernizasyon planını vermeleri halinde bu süre </w:t>
            </w:r>
            <w:proofErr w:type="gramStart"/>
            <w:r w:rsidRPr="00A34419">
              <w:rPr>
                <w:rFonts w:ascii="Times New Roman" w:eastAsia="Times New Roman" w:hAnsi="Times New Roman" w:cs="Times New Roman"/>
                <w:sz w:val="18"/>
                <w:szCs w:val="18"/>
                <w:lang w:eastAsia="tr-TR"/>
              </w:rPr>
              <w:t>31/12/2013</w:t>
            </w:r>
            <w:proofErr w:type="gramEnd"/>
            <w:r w:rsidRPr="00A34419">
              <w:rPr>
                <w:rFonts w:ascii="Times New Roman" w:eastAsia="Times New Roman" w:hAnsi="Times New Roman" w:cs="Times New Roman"/>
                <w:sz w:val="18"/>
                <w:szCs w:val="18"/>
                <w:lang w:eastAsia="tr-TR"/>
              </w:rPr>
              <w:t xml:space="preserve"> tarihine kadar uzatılabilir. Yetkili merci, gıda işletmecisinin bu planı vermemesi veya modernizasyon planında yer alan tarih ve aşamalara uymaması durumunda işletmenin faaliyetini durdurur.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xml:space="preserve">(2) Bu Yönetmeliğin yayımından önce çalışma izni ve gıda sicili belgesi, kayıt belgesi veya bu belgelere eşdeğer belge almış ve halen faaliyet gösteren kayıt kapsamındaki gıda işletmeleri, bu belgelerini en geç </w:t>
            </w:r>
            <w:proofErr w:type="gramStart"/>
            <w:r w:rsidRPr="00A34419">
              <w:rPr>
                <w:rFonts w:ascii="Times New Roman" w:eastAsia="Times New Roman" w:hAnsi="Times New Roman" w:cs="Times New Roman"/>
                <w:sz w:val="18"/>
                <w:szCs w:val="18"/>
                <w:lang w:eastAsia="tr-TR"/>
              </w:rPr>
              <w:t>31/12/2013</w:t>
            </w:r>
            <w:proofErr w:type="gramEnd"/>
            <w:r w:rsidRPr="00A34419">
              <w:rPr>
                <w:rFonts w:ascii="Times New Roman" w:eastAsia="Times New Roman" w:hAnsi="Times New Roman" w:cs="Times New Roman"/>
                <w:sz w:val="18"/>
                <w:szCs w:val="18"/>
                <w:lang w:eastAsia="tr-TR"/>
              </w:rPr>
              <w:t xml:space="preserve"> </w:t>
            </w:r>
            <w:r w:rsidRPr="00A34419">
              <w:rPr>
                <w:rFonts w:ascii="Times New Roman" w:eastAsia="Times New Roman" w:hAnsi="Times New Roman" w:cs="Times New Roman"/>
                <w:sz w:val="18"/>
                <w:szCs w:val="18"/>
                <w:lang w:eastAsia="tr-TR"/>
              </w:rPr>
              <w:lastRenderedPageBreak/>
              <w:t>tarihine kadar bu Yönetmelikteki kayıt belgesi ile değiştirmek zorundadır.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Yürürlük</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14 – </w:t>
            </w:r>
            <w:r w:rsidRPr="00A34419">
              <w:rPr>
                <w:rFonts w:ascii="Times New Roman" w:eastAsia="Times New Roman" w:hAnsi="Times New Roman" w:cs="Times New Roman"/>
                <w:sz w:val="18"/>
                <w:szCs w:val="18"/>
                <w:lang w:eastAsia="tr-TR"/>
              </w:rPr>
              <w:t>(1)</w:t>
            </w:r>
            <w:r w:rsidRPr="00A34419">
              <w:rPr>
                <w:rFonts w:ascii="Times New Roman" w:eastAsia="Times New Roman" w:hAnsi="Times New Roman" w:cs="Times New Roman"/>
                <w:b/>
                <w:bCs/>
                <w:sz w:val="18"/>
                <w:szCs w:val="18"/>
                <w:lang w:eastAsia="tr-TR"/>
              </w:rPr>
              <w:t> </w:t>
            </w:r>
            <w:r w:rsidRPr="00A34419">
              <w:rPr>
                <w:rFonts w:ascii="Times New Roman" w:eastAsia="Times New Roman" w:hAnsi="Times New Roman" w:cs="Times New Roman"/>
                <w:sz w:val="18"/>
                <w:szCs w:val="18"/>
                <w:lang w:eastAsia="tr-TR"/>
              </w:rPr>
              <w:t>Bu Yönetmelik yayımı tarihinde yürürlüğe girer.</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Yürütme</w:t>
            </w:r>
          </w:p>
          <w:p w:rsidR="00A34419" w:rsidRPr="00A34419" w:rsidRDefault="00A34419" w:rsidP="00A3441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34419">
              <w:rPr>
                <w:rFonts w:ascii="Times New Roman" w:eastAsia="Times New Roman" w:hAnsi="Times New Roman" w:cs="Times New Roman"/>
                <w:b/>
                <w:bCs/>
                <w:sz w:val="18"/>
                <w:szCs w:val="18"/>
                <w:lang w:eastAsia="tr-TR"/>
              </w:rPr>
              <w:t>MADDE 15 – </w:t>
            </w:r>
            <w:r w:rsidRPr="00A34419">
              <w:rPr>
                <w:rFonts w:ascii="Times New Roman" w:eastAsia="Times New Roman" w:hAnsi="Times New Roman" w:cs="Times New Roman"/>
                <w:sz w:val="18"/>
                <w:szCs w:val="18"/>
                <w:lang w:eastAsia="tr-TR"/>
              </w:rPr>
              <w:t>(1) Bu Yönetmelik hükümlerini Gıda, Tarım ve Hayvancılık Bakanı yürütür.</w:t>
            </w:r>
          </w:p>
          <w:p w:rsidR="00A34419" w:rsidRPr="00A34419" w:rsidRDefault="00A34419" w:rsidP="00A3441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34419">
              <w:rPr>
                <w:rFonts w:ascii="Times New Roman" w:eastAsia="Times New Roman" w:hAnsi="Times New Roman" w:cs="Times New Roman"/>
                <w:sz w:val="18"/>
                <w:szCs w:val="18"/>
                <w:lang w:eastAsia="tr-TR"/>
              </w:rPr>
              <w:t> </w:t>
            </w:r>
          </w:p>
        </w:tc>
      </w:tr>
    </w:tbl>
    <w:p w:rsidR="00057D42" w:rsidRDefault="00057D42"/>
    <w:sectPr w:rsidR="00057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19"/>
    <w:rsid w:val="00057D42"/>
    <w:rsid w:val="00A34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34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344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3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2583</Words>
  <Characters>14724</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2013-02-05T14:59:00Z</dcterms:created>
  <dcterms:modified xsi:type="dcterms:W3CDTF">2013-02-05T15:02:00Z</dcterms:modified>
</cp:coreProperties>
</file>